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799" w:rsidRDefault="00DD65B3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/>
          <w:b/>
          <w:sz w:val="22"/>
          <w:szCs w:val="22"/>
          <w:lang w:val="en-US" w:eastAsia="zh-CN"/>
        </w:rPr>
        <w:t>115</w:t>
      </w:r>
      <w:r w:rsidR="00114B50">
        <w:rPr>
          <w:b/>
          <w:sz w:val="22"/>
          <w:szCs w:val="22"/>
          <w:lang w:val="en-US" w:eastAsia="zh-CN"/>
        </w:rPr>
        <w:t xml:space="preserve">                                                   </w:t>
      </w:r>
      <w:proofErr w:type="gramStart"/>
      <w:r>
        <w:rPr>
          <w:b/>
          <w:i/>
          <w:sz w:val="22"/>
          <w:szCs w:val="22"/>
        </w:rPr>
        <w:tab/>
      </w:r>
      <w:r w:rsidR="00114B50">
        <w:rPr>
          <w:b/>
          <w:i/>
          <w:sz w:val="22"/>
          <w:szCs w:val="22"/>
        </w:rPr>
        <w:t xml:space="preserve">  </w:t>
      </w:r>
      <w:r>
        <w:rPr>
          <w:b/>
          <w:sz w:val="22"/>
          <w:szCs w:val="22"/>
        </w:rPr>
        <w:t>R</w:t>
      </w:r>
      <w:proofErr w:type="gramEnd"/>
      <w:r>
        <w:rPr>
          <w:b/>
          <w:sz w:val="22"/>
          <w:szCs w:val="22"/>
        </w:rPr>
        <w:t>1-</w:t>
      </w:r>
      <w:r w:rsidR="00114B50">
        <w:rPr>
          <w:b/>
          <w:sz w:val="22"/>
          <w:szCs w:val="22"/>
        </w:rPr>
        <w:t>2311508</w:t>
      </w:r>
    </w:p>
    <w:p w:rsidR="00B26799" w:rsidRDefault="00DD65B3">
      <w:pPr>
        <w:pStyle w:val="a9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Chicago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US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A</w:t>
      </w:r>
      <w:bookmarkStart w:id="0" w:name="_GoBack"/>
      <w:bookmarkEnd w:id="0"/>
      <w:r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Nov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13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–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17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3</w:t>
      </w:r>
    </w:p>
    <w:p w:rsidR="00B26799" w:rsidRDefault="00DD65B3">
      <w:pPr>
        <w:tabs>
          <w:tab w:val="right" w:pos="963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 w:rsidR="00B26799" w:rsidRDefault="00B26799">
      <w:pPr>
        <w:rPr>
          <w:rFonts w:ascii="Arial" w:hAnsi="Arial" w:cs="Arial"/>
        </w:rPr>
      </w:pPr>
    </w:p>
    <w:p w:rsidR="00B26799" w:rsidRDefault="00DD65B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Draft reply LS on paging and CG-SDT conflicting issue for HD-FDD </w:t>
      </w:r>
      <w:proofErr w:type="spellStart"/>
      <w:r>
        <w:rPr>
          <w:rFonts w:ascii="Arial" w:hAnsi="Arial" w:cs="Arial" w:hint="eastAsia"/>
          <w:bCs/>
          <w:lang w:val="en-US" w:eastAsia="zh-CN"/>
        </w:rPr>
        <w:t>RedCap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UE</w:t>
      </w:r>
    </w:p>
    <w:p w:rsidR="00B26799" w:rsidRDefault="00DD65B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R2-2304562</w:t>
      </w:r>
      <w:r>
        <w:rPr>
          <w:rFonts w:ascii="Arial" w:hAnsi="Arial" w:cs="Arial" w:hint="eastAsia"/>
          <w:bCs/>
          <w:lang w:val="en-US" w:eastAsia="zh-CN"/>
        </w:rPr>
        <w:t>, R4-2314464</w:t>
      </w:r>
    </w:p>
    <w:p w:rsidR="00B26799" w:rsidRDefault="00DD65B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val="en-US" w:eastAsia="zh-CN"/>
        </w:rPr>
        <w:t>7</w:t>
      </w:r>
    </w:p>
    <w:p w:rsidR="00B26799" w:rsidRDefault="00DD65B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 w:hint="eastAsia"/>
          <w:bCs/>
        </w:rPr>
        <w:t>NR_SmallData_INACTIVE</w:t>
      </w:r>
      <w:proofErr w:type="spellEnd"/>
      <w:r>
        <w:rPr>
          <w:rFonts w:ascii="Arial" w:hAnsi="Arial" w:cs="Arial" w:hint="eastAsia"/>
          <w:bCs/>
        </w:rPr>
        <w:t>-Core</w:t>
      </w:r>
    </w:p>
    <w:p w:rsidR="00B26799" w:rsidRDefault="00B26799">
      <w:pPr>
        <w:spacing w:after="60"/>
        <w:ind w:left="1985" w:hanging="1985"/>
        <w:rPr>
          <w:rFonts w:ascii="Arial" w:hAnsi="Arial" w:cs="Arial"/>
          <w:b/>
        </w:rPr>
      </w:pPr>
    </w:p>
    <w:p w:rsidR="00B26799" w:rsidRDefault="00DD65B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ZTE [</w:t>
      </w:r>
      <w:r>
        <w:rPr>
          <w:rFonts w:ascii="Arial" w:hAnsi="Arial" w:cs="Arial"/>
          <w:bCs/>
        </w:rPr>
        <w:t>RAN1</w:t>
      </w:r>
      <w:r>
        <w:rPr>
          <w:rFonts w:ascii="Arial" w:hAnsi="Arial" w:cs="Arial" w:hint="eastAsia"/>
          <w:bCs/>
          <w:lang w:val="en-US" w:eastAsia="zh-CN"/>
        </w:rPr>
        <w:t>]</w:t>
      </w:r>
    </w:p>
    <w:p w:rsidR="00B26799" w:rsidRDefault="00DD65B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 xml:space="preserve"> WG2, RAN WG4</w:t>
      </w:r>
    </w:p>
    <w:p w:rsidR="00B26799" w:rsidRDefault="00DD65B3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CC: </w:t>
      </w:r>
      <w:r>
        <w:rPr>
          <w:rFonts w:ascii="Arial" w:hAnsi="Arial" w:cs="Arial" w:hint="eastAsia"/>
          <w:bCs/>
          <w:lang w:val="en-US" w:eastAsia="zh-CN"/>
        </w:rPr>
        <w:tab/>
      </w:r>
    </w:p>
    <w:p w:rsidR="00B26799" w:rsidRDefault="00B26799">
      <w:pPr>
        <w:spacing w:after="60"/>
        <w:ind w:left="1985" w:hanging="1985"/>
        <w:rPr>
          <w:rFonts w:ascii="Arial" w:hAnsi="Arial" w:cs="Arial"/>
          <w:bCs/>
        </w:rPr>
      </w:pPr>
    </w:p>
    <w:p w:rsidR="00B26799" w:rsidRDefault="00DD65B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26799" w:rsidRDefault="00DD65B3">
      <w:pPr>
        <w:pStyle w:val="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 xml:space="preserve">          Z</w:t>
      </w:r>
      <w:r>
        <w:rPr>
          <w:rFonts w:cs="Arial" w:hint="eastAsia"/>
          <w:b w:val="0"/>
          <w:bCs/>
          <w:lang w:eastAsia="zh-CN"/>
        </w:rPr>
        <w:t>iyang</w:t>
      </w:r>
      <w:r>
        <w:rPr>
          <w:rFonts w:cs="Arial"/>
          <w:b w:val="0"/>
          <w:bCs/>
        </w:rPr>
        <w:t xml:space="preserve"> Li</w:t>
      </w:r>
      <w:r>
        <w:rPr>
          <w:rFonts w:cs="Arial"/>
          <w:bCs/>
        </w:rPr>
        <w:tab/>
      </w:r>
    </w:p>
    <w:p w:rsidR="00B26799" w:rsidRDefault="00DD65B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 xml:space="preserve"> </w:t>
      </w:r>
      <w:hyperlink r:id="rId5" w:history="1">
        <w:r>
          <w:rPr>
            <w:b w:val="0"/>
            <w:color w:val="auto"/>
          </w:rPr>
          <w:t>li.ziyang1@zte.com.cn</w:t>
        </w:r>
      </w:hyperlink>
      <w:r>
        <w:rPr>
          <w:rFonts w:cs="Arial"/>
          <w:b w:val="0"/>
          <w:bCs/>
          <w:color w:val="auto"/>
        </w:rPr>
        <w:t>;</w:t>
      </w:r>
    </w:p>
    <w:p w:rsidR="00B26799" w:rsidRDefault="00B26799">
      <w:pPr>
        <w:spacing w:after="60"/>
        <w:rPr>
          <w:rFonts w:ascii="Arial" w:hAnsi="Arial" w:cs="Arial"/>
          <w:b/>
        </w:rPr>
      </w:pPr>
    </w:p>
    <w:p w:rsidR="00B26799" w:rsidRDefault="00DD65B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26799" w:rsidRDefault="00B26799">
      <w:pPr>
        <w:pBdr>
          <w:bottom w:val="single" w:sz="4" w:space="1" w:color="auto"/>
        </w:pBdr>
        <w:rPr>
          <w:rFonts w:ascii="Arial" w:hAnsi="Arial" w:cs="Arial"/>
        </w:rPr>
      </w:pPr>
    </w:p>
    <w:p w:rsidR="00B26799" w:rsidRDefault="00B26799">
      <w:pPr>
        <w:rPr>
          <w:rFonts w:ascii="Arial" w:hAnsi="Arial" w:cs="Arial"/>
        </w:rPr>
      </w:pPr>
    </w:p>
    <w:p w:rsidR="00B26799" w:rsidRDefault="00DD65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26799" w:rsidRDefault="00DD65B3">
      <w:pPr>
        <w:rPr>
          <w:lang w:val="en-US" w:eastAsia="zh-CN"/>
        </w:rPr>
      </w:pPr>
      <w:r>
        <w:rPr>
          <w:lang w:eastAsia="zh-CN"/>
        </w:rPr>
        <w:t>RAN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 xml:space="preserve"> would like to thank </w:t>
      </w:r>
      <w:bookmarkStart w:id="1" w:name="_Hlk127392347"/>
      <w:r>
        <w:rPr>
          <w:lang w:eastAsia="zh-CN"/>
        </w:rPr>
        <w:t>RAN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bookmarkEnd w:id="1"/>
      <w:r>
        <w:rPr>
          <w:lang w:eastAsia="zh-CN"/>
        </w:rPr>
        <w:t>for the LS</w:t>
      </w:r>
      <w:r>
        <w:rPr>
          <w:rFonts w:hint="eastAsia"/>
          <w:lang w:val="en-US" w:eastAsia="zh-CN"/>
        </w:rPr>
        <w:t xml:space="preserve"> R2-2304562 and RAN4 for the LS R4-2314464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for providing the understanding on the case that</w:t>
      </w:r>
      <w:r>
        <w:rPr>
          <w:rFonts w:eastAsia="Times New Roman"/>
          <w:lang w:eastAsia="ja-JP"/>
        </w:rPr>
        <w:t xml:space="preserve"> paging occasion conflicts with a CG-SDT occasion</w:t>
      </w:r>
      <w:r>
        <w:rPr>
          <w:rFonts w:hint="eastAsia"/>
          <w:lang w:val="en-US" w:eastAsia="zh-CN"/>
        </w:rPr>
        <w:t xml:space="preserve"> for HD-FDD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</w:t>
      </w:r>
      <w:r>
        <w:rPr>
          <w:rFonts w:eastAsia="Times New Roman"/>
          <w:lang w:eastAsia="ja-JP"/>
        </w:rPr>
        <w:t xml:space="preserve">. </w:t>
      </w:r>
    </w:p>
    <w:p w:rsidR="00B26799" w:rsidRDefault="00B26799">
      <w:pPr>
        <w:pStyle w:val="a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</w:p>
    <w:p w:rsidR="00B26799" w:rsidRDefault="00DD65B3">
      <w:pPr>
        <w:pStyle w:val="a"/>
        <w:numPr>
          <w:ilvl w:val="0"/>
          <w:numId w:val="0"/>
        </w:numPr>
        <w:spacing w:after="18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After discussion, RAN1 would like to provide the fo</w:t>
      </w:r>
      <w:r>
        <w:rPr>
          <w:rFonts w:eastAsia="宋体" w:hint="eastAsia"/>
          <w:szCs w:val="20"/>
          <w:lang w:val="en-US" w:eastAsia="zh-CN"/>
        </w:rPr>
        <w:t>llowing understanding:</w:t>
      </w:r>
    </w:p>
    <w:p w:rsidR="00B26799" w:rsidRDefault="00DD65B3">
      <w:pPr>
        <w:pStyle w:val="a"/>
        <w:numPr>
          <w:ilvl w:val="0"/>
          <w:numId w:val="7"/>
        </w:numPr>
        <w:spacing w:before="120" w:line="280" w:lineRule="atLeast"/>
        <w:ind w:left="641" w:hanging="357"/>
        <w:rPr>
          <w:rFonts w:eastAsia="宋体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RAN1 confirms RAN2</w:t>
      </w:r>
      <w:r>
        <w:rPr>
          <w:rFonts w:eastAsia="宋体"/>
          <w:szCs w:val="20"/>
          <w:lang w:val="en-US" w:eastAsia="zh-CN"/>
        </w:rPr>
        <w:t>’</w:t>
      </w:r>
      <w:r>
        <w:rPr>
          <w:rFonts w:eastAsia="宋体" w:hint="eastAsia"/>
          <w:szCs w:val="20"/>
          <w:lang w:val="en-US" w:eastAsia="zh-CN"/>
        </w:rPr>
        <w:t>s understanding that no need to specify restrictions on gNB configuration for UEs in half duplex mode if a paging occasion may conflict with a CG-SDT occasion.</w:t>
      </w:r>
    </w:p>
    <w:p w:rsidR="00B26799" w:rsidRDefault="00DD65B3">
      <w:pPr>
        <w:pStyle w:val="a"/>
        <w:numPr>
          <w:ilvl w:val="0"/>
          <w:numId w:val="7"/>
        </w:numPr>
        <w:spacing w:before="120" w:line="280" w:lineRule="atLeast"/>
        <w:ind w:left="641" w:hanging="357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>From RAN1</w:t>
      </w:r>
      <w:r>
        <w:rPr>
          <w:rFonts w:eastAsia="宋体"/>
          <w:szCs w:val="20"/>
          <w:lang w:val="en-US" w:eastAsia="zh-CN"/>
        </w:rPr>
        <w:t>’</w:t>
      </w:r>
      <w:r>
        <w:rPr>
          <w:rFonts w:eastAsia="宋体" w:hint="eastAsia"/>
          <w:szCs w:val="20"/>
          <w:lang w:val="en-US" w:eastAsia="zh-CN"/>
        </w:rPr>
        <w:t xml:space="preserve">s perspective, there is no need for RAN4 to </w:t>
      </w:r>
      <w:r>
        <w:rPr>
          <w:rFonts w:eastAsia="宋体" w:hint="eastAsia"/>
          <w:szCs w:val="20"/>
          <w:lang w:val="en-US" w:eastAsia="zh-CN"/>
        </w:rPr>
        <w:t xml:space="preserve">specify requirements for the case when all available POs are colliding with CG-SDT occasions for HD-FDD </w:t>
      </w:r>
      <w:proofErr w:type="spellStart"/>
      <w:r>
        <w:rPr>
          <w:rFonts w:eastAsia="宋体" w:hint="eastAsia"/>
          <w:szCs w:val="20"/>
          <w:lang w:val="en-US" w:eastAsia="zh-CN"/>
        </w:rPr>
        <w:t>RedCap</w:t>
      </w:r>
      <w:proofErr w:type="spellEnd"/>
      <w:r>
        <w:rPr>
          <w:rFonts w:eastAsia="宋体" w:hint="eastAsia"/>
          <w:szCs w:val="20"/>
          <w:lang w:val="en-US" w:eastAsia="zh-CN"/>
        </w:rPr>
        <w:t xml:space="preserve"> UE within the SI modification period.</w:t>
      </w:r>
    </w:p>
    <w:p w:rsidR="00B26799" w:rsidRDefault="00B26799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B26799" w:rsidRDefault="00B26799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:rsidR="00B26799" w:rsidRDefault="00DD65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26799" w:rsidRDefault="00DD65B3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and RAN4:</w:t>
      </w:r>
    </w:p>
    <w:p w:rsidR="00B26799" w:rsidRDefault="00DD65B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</w:t>
      </w:r>
      <w:r>
        <w:rPr>
          <w:rFonts w:ascii="Arial" w:hAnsi="Arial" w:cs="Arial" w:hint="eastAsia"/>
          <w:lang w:val="en-US" w:eastAsia="zh-CN"/>
        </w:rPr>
        <w:t>2 and RAN4</w:t>
      </w:r>
      <w:r>
        <w:rPr>
          <w:rFonts w:ascii="Arial" w:hAnsi="Arial" w:cs="Arial"/>
        </w:rPr>
        <w:t xml:space="preserve"> to take the above information</w:t>
      </w:r>
      <w:r>
        <w:rPr>
          <w:rFonts w:ascii="Arial" w:hAnsi="Arial" w:cs="Arial"/>
        </w:rPr>
        <w:t xml:space="preserve"> into account. </w:t>
      </w:r>
    </w:p>
    <w:p w:rsidR="00B26799" w:rsidRDefault="00B26799">
      <w:pPr>
        <w:spacing w:after="120"/>
        <w:ind w:left="993" w:hanging="993"/>
        <w:rPr>
          <w:rFonts w:ascii="Arial" w:hAnsi="Arial" w:cs="Arial"/>
        </w:rPr>
      </w:pPr>
    </w:p>
    <w:p w:rsidR="00B26799" w:rsidRDefault="00DD65B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Meeting:</w:t>
      </w:r>
    </w:p>
    <w:p w:rsidR="00B26799" w:rsidRDefault="00DD65B3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 xml:space="preserve">TSG-WG1 Meeting </w:t>
      </w:r>
      <w:r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 w:hint="eastAsia"/>
          <w:bCs/>
          <w:color w:val="000000"/>
          <w:lang w:val="en-US" w:eastAsia="zh-CN"/>
        </w:rPr>
        <w:t>16</w:t>
      </w:r>
      <w:r>
        <w:rPr>
          <w:rFonts w:ascii="Arial" w:hAnsi="Arial" w:cs="Arial" w:hint="eastAsia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26 Feb</w:t>
      </w:r>
      <w:r>
        <w:rPr>
          <w:rFonts w:ascii="Arial" w:hAnsi="Arial" w:cs="Arial"/>
          <w:bCs/>
          <w:color w:val="000000"/>
          <w:lang w:val="en-US" w:eastAsia="zh-CN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Mar</w:t>
      </w:r>
      <w:r>
        <w:rPr>
          <w:rFonts w:ascii="Arial" w:hAnsi="Arial" w:cs="Arial"/>
          <w:bCs/>
          <w:color w:val="000000"/>
          <w:lang w:val="en-US" w:eastAsia="zh-CN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  Athens</w:t>
      </w:r>
      <w:r>
        <w:rPr>
          <w:rFonts w:ascii="Arial" w:hAnsi="Arial" w:cs="Arial"/>
          <w:bCs/>
          <w:color w:val="000000"/>
          <w:lang w:val="en-US" w:eastAsia="zh-CN"/>
        </w:rPr>
        <w:t xml:space="preserve">, </w:t>
      </w:r>
      <w:r>
        <w:rPr>
          <w:rFonts w:ascii="Arial" w:hAnsi="Arial" w:cs="Arial" w:hint="eastAsia"/>
          <w:bCs/>
          <w:color w:val="000000"/>
          <w:lang w:val="en-US" w:eastAsia="zh-CN"/>
        </w:rPr>
        <w:t>GR</w:t>
      </w:r>
    </w:p>
    <w:p w:rsidR="00B26799" w:rsidRDefault="00B26799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sectPr w:rsidR="00B2679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2"/>
  <w:doNotUseMarginsForDrawingGridOrigin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5F"/>
    <w:rsid w:val="00022E38"/>
    <w:rsid w:val="0003312D"/>
    <w:rsid w:val="00043F1C"/>
    <w:rsid w:val="000479BB"/>
    <w:rsid w:val="00070F9E"/>
    <w:rsid w:val="0009054A"/>
    <w:rsid w:val="000A6BE0"/>
    <w:rsid w:val="000B5B38"/>
    <w:rsid w:val="000B6E03"/>
    <w:rsid w:val="000E18A1"/>
    <w:rsid w:val="000F6424"/>
    <w:rsid w:val="001007C3"/>
    <w:rsid w:val="00114B50"/>
    <w:rsid w:val="00143486"/>
    <w:rsid w:val="001607BC"/>
    <w:rsid w:val="001609B0"/>
    <w:rsid w:val="001727F6"/>
    <w:rsid w:val="00173027"/>
    <w:rsid w:val="00180E32"/>
    <w:rsid w:val="001A34A0"/>
    <w:rsid w:val="001D7443"/>
    <w:rsid w:val="00201FD4"/>
    <w:rsid w:val="00202691"/>
    <w:rsid w:val="0020379D"/>
    <w:rsid w:val="00240A33"/>
    <w:rsid w:val="00252489"/>
    <w:rsid w:val="00270ED8"/>
    <w:rsid w:val="00275C30"/>
    <w:rsid w:val="00276992"/>
    <w:rsid w:val="002857FE"/>
    <w:rsid w:val="002A4DDC"/>
    <w:rsid w:val="002B3BD3"/>
    <w:rsid w:val="002C367C"/>
    <w:rsid w:val="002D7403"/>
    <w:rsid w:val="002D7662"/>
    <w:rsid w:val="002E1EBD"/>
    <w:rsid w:val="00302E91"/>
    <w:rsid w:val="00307793"/>
    <w:rsid w:val="00325034"/>
    <w:rsid w:val="00344D23"/>
    <w:rsid w:val="00370DE5"/>
    <w:rsid w:val="00376756"/>
    <w:rsid w:val="00377F74"/>
    <w:rsid w:val="00385F61"/>
    <w:rsid w:val="003C161F"/>
    <w:rsid w:val="003D2325"/>
    <w:rsid w:val="003D2BA8"/>
    <w:rsid w:val="003D34F6"/>
    <w:rsid w:val="003D506C"/>
    <w:rsid w:val="003E0035"/>
    <w:rsid w:val="003E13F9"/>
    <w:rsid w:val="004421EA"/>
    <w:rsid w:val="0044632E"/>
    <w:rsid w:val="004627E5"/>
    <w:rsid w:val="00463675"/>
    <w:rsid w:val="00477E62"/>
    <w:rsid w:val="004842F1"/>
    <w:rsid w:val="004B3319"/>
    <w:rsid w:val="004C458B"/>
    <w:rsid w:val="0050252A"/>
    <w:rsid w:val="0050462F"/>
    <w:rsid w:val="00507381"/>
    <w:rsid w:val="00510544"/>
    <w:rsid w:val="00520497"/>
    <w:rsid w:val="00532EA2"/>
    <w:rsid w:val="005351AA"/>
    <w:rsid w:val="00537751"/>
    <w:rsid w:val="00581C87"/>
    <w:rsid w:val="005A0700"/>
    <w:rsid w:val="005B6C20"/>
    <w:rsid w:val="00611248"/>
    <w:rsid w:val="00631F13"/>
    <w:rsid w:val="00636068"/>
    <w:rsid w:val="00640906"/>
    <w:rsid w:val="0067699A"/>
    <w:rsid w:val="00680FDB"/>
    <w:rsid w:val="00694D19"/>
    <w:rsid w:val="0069734A"/>
    <w:rsid w:val="006B1B28"/>
    <w:rsid w:val="006E1AB7"/>
    <w:rsid w:val="00746FCC"/>
    <w:rsid w:val="0077375D"/>
    <w:rsid w:val="00783104"/>
    <w:rsid w:val="00791224"/>
    <w:rsid w:val="007A2EFC"/>
    <w:rsid w:val="007C12D1"/>
    <w:rsid w:val="007D702D"/>
    <w:rsid w:val="007F71AE"/>
    <w:rsid w:val="00803F33"/>
    <w:rsid w:val="00804D77"/>
    <w:rsid w:val="008121D7"/>
    <w:rsid w:val="008431CB"/>
    <w:rsid w:val="0084670F"/>
    <w:rsid w:val="00854685"/>
    <w:rsid w:val="00855703"/>
    <w:rsid w:val="00856DCA"/>
    <w:rsid w:val="008835C8"/>
    <w:rsid w:val="00891039"/>
    <w:rsid w:val="00894918"/>
    <w:rsid w:val="00895954"/>
    <w:rsid w:val="0089756A"/>
    <w:rsid w:val="008B7A92"/>
    <w:rsid w:val="008D5956"/>
    <w:rsid w:val="008F353C"/>
    <w:rsid w:val="00923E7C"/>
    <w:rsid w:val="00945A68"/>
    <w:rsid w:val="0095503F"/>
    <w:rsid w:val="00955CA5"/>
    <w:rsid w:val="00965380"/>
    <w:rsid w:val="00965FAC"/>
    <w:rsid w:val="00976F40"/>
    <w:rsid w:val="00991EBB"/>
    <w:rsid w:val="009A6EC8"/>
    <w:rsid w:val="009E6498"/>
    <w:rsid w:val="009E711B"/>
    <w:rsid w:val="00A00FD2"/>
    <w:rsid w:val="00A01665"/>
    <w:rsid w:val="00A07192"/>
    <w:rsid w:val="00A119AC"/>
    <w:rsid w:val="00A502E4"/>
    <w:rsid w:val="00A64592"/>
    <w:rsid w:val="00A6772D"/>
    <w:rsid w:val="00A8495F"/>
    <w:rsid w:val="00A86F24"/>
    <w:rsid w:val="00A97152"/>
    <w:rsid w:val="00AA6FEA"/>
    <w:rsid w:val="00AD0332"/>
    <w:rsid w:val="00AE0C93"/>
    <w:rsid w:val="00AE49B6"/>
    <w:rsid w:val="00AF1498"/>
    <w:rsid w:val="00B01BB9"/>
    <w:rsid w:val="00B217AA"/>
    <w:rsid w:val="00B22F7B"/>
    <w:rsid w:val="00B26799"/>
    <w:rsid w:val="00B34115"/>
    <w:rsid w:val="00B41EB2"/>
    <w:rsid w:val="00B5628C"/>
    <w:rsid w:val="00B81838"/>
    <w:rsid w:val="00BA2806"/>
    <w:rsid w:val="00BA2CFE"/>
    <w:rsid w:val="00BB7264"/>
    <w:rsid w:val="00BD387C"/>
    <w:rsid w:val="00C048A8"/>
    <w:rsid w:val="00C05F1C"/>
    <w:rsid w:val="00C1790D"/>
    <w:rsid w:val="00C30126"/>
    <w:rsid w:val="00C313F9"/>
    <w:rsid w:val="00C37BBD"/>
    <w:rsid w:val="00C5645C"/>
    <w:rsid w:val="00C64ED8"/>
    <w:rsid w:val="00C73F26"/>
    <w:rsid w:val="00C86126"/>
    <w:rsid w:val="00C9693C"/>
    <w:rsid w:val="00CA5AFA"/>
    <w:rsid w:val="00CC0300"/>
    <w:rsid w:val="00D05A51"/>
    <w:rsid w:val="00D156FF"/>
    <w:rsid w:val="00D2517F"/>
    <w:rsid w:val="00D76E27"/>
    <w:rsid w:val="00D9747F"/>
    <w:rsid w:val="00DA0C15"/>
    <w:rsid w:val="00DD65B3"/>
    <w:rsid w:val="00E03863"/>
    <w:rsid w:val="00E04B2C"/>
    <w:rsid w:val="00E145BC"/>
    <w:rsid w:val="00E31FE6"/>
    <w:rsid w:val="00E33CE8"/>
    <w:rsid w:val="00E34CB3"/>
    <w:rsid w:val="00E531EC"/>
    <w:rsid w:val="00E63E3B"/>
    <w:rsid w:val="00E70DDA"/>
    <w:rsid w:val="00E73C62"/>
    <w:rsid w:val="00E75014"/>
    <w:rsid w:val="00E76F0E"/>
    <w:rsid w:val="00E93416"/>
    <w:rsid w:val="00E9455D"/>
    <w:rsid w:val="00E95E94"/>
    <w:rsid w:val="00EB48A2"/>
    <w:rsid w:val="00EC0D62"/>
    <w:rsid w:val="00EC4D5A"/>
    <w:rsid w:val="00ED4EC2"/>
    <w:rsid w:val="00EE58F0"/>
    <w:rsid w:val="00EF39A4"/>
    <w:rsid w:val="00EF4B8E"/>
    <w:rsid w:val="00EF5222"/>
    <w:rsid w:val="00F23C21"/>
    <w:rsid w:val="00F43389"/>
    <w:rsid w:val="00F64D53"/>
    <w:rsid w:val="00F708B3"/>
    <w:rsid w:val="00FC245A"/>
    <w:rsid w:val="00FD291F"/>
    <w:rsid w:val="00FF1450"/>
    <w:rsid w:val="02571049"/>
    <w:rsid w:val="02F11F88"/>
    <w:rsid w:val="04A004F2"/>
    <w:rsid w:val="05C875D2"/>
    <w:rsid w:val="0B041730"/>
    <w:rsid w:val="0B0E06E6"/>
    <w:rsid w:val="0D503E92"/>
    <w:rsid w:val="0D810187"/>
    <w:rsid w:val="0ECC0FC7"/>
    <w:rsid w:val="10617DA9"/>
    <w:rsid w:val="10995A62"/>
    <w:rsid w:val="145A37D5"/>
    <w:rsid w:val="169D0EBC"/>
    <w:rsid w:val="176F38DB"/>
    <w:rsid w:val="18254621"/>
    <w:rsid w:val="1BD3485F"/>
    <w:rsid w:val="1BEB6942"/>
    <w:rsid w:val="1C75428D"/>
    <w:rsid w:val="1D0A1329"/>
    <w:rsid w:val="1E86294E"/>
    <w:rsid w:val="200A67BE"/>
    <w:rsid w:val="20167A5F"/>
    <w:rsid w:val="20EC2E51"/>
    <w:rsid w:val="20FE5EA8"/>
    <w:rsid w:val="241D20E2"/>
    <w:rsid w:val="28217753"/>
    <w:rsid w:val="2B1731C5"/>
    <w:rsid w:val="2C481C9C"/>
    <w:rsid w:val="2CD001F0"/>
    <w:rsid w:val="2F8A4B24"/>
    <w:rsid w:val="30070B0F"/>
    <w:rsid w:val="329802DD"/>
    <w:rsid w:val="338E3650"/>
    <w:rsid w:val="34FF1551"/>
    <w:rsid w:val="359D72CC"/>
    <w:rsid w:val="35BA09D6"/>
    <w:rsid w:val="3A3C2E7A"/>
    <w:rsid w:val="3AFE4403"/>
    <w:rsid w:val="3BE22131"/>
    <w:rsid w:val="3E6B503F"/>
    <w:rsid w:val="3EB76964"/>
    <w:rsid w:val="41C905A1"/>
    <w:rsid w:val="43B4387A"/>
    <w:rsid w:val="476171B9"/>
    <w:rsid w:val="4CAA7161"/>
    <w:rsid w:val="4CAD045A"/>
    <w:rsid w:val="4E654A97"/>
    <w:rsid w:val="4FCC59F1"/>
    <w:rsid w:val="506A3713"/>
    <w:rsid w:val="53064183"/>
    <w:rsid w:val="533263C7"/>
    <w:rsid w:val="54086583"/>
    <w:rsid w:val="548C5788"/>
    <w:rsid w:val="55077A8F"/>
    <w:rsid w:val="557159F2"/>
    <w:rsid w:val="59A731A1"/>
    <w:rsid w:val="59BA6EDE"/>
    <w:rsid w:val="5AB96113"/>
    <w:rsid w:val="5EE74835"/>
    <w:rsid w:val="616C0945"/>
    <w:rsid w:val="639F20CE"/>
    <w:rsid w:val="64003ED5"/>
    <w:rsid w:val="64471CEE"/>
    <w:rsid w:val="66A843F2"/>
    <w:rsid w:val="67111A5E"/>
    <w:rsid w:val="67955F7A"/>
    <w:rsid w:val="68C30637"/>
    <w:rsid w:val="6A606F74"/>
    <w:rsid w:val="6C7B5E8A"/>
    <w:rsid w:val="6D532C3D"/>
    <w:rsid w:val="6FB72551"/>
    <w:rsid w:val="6FE008F3"/>
    <w:rsid w:val="722E7ABF"/>
    <w:rsid w:val="726B3B45"/>
    <w:rsid w:val="74182D2B"/>
    <w:rsid w:val="74681C80"/>
    <w:rsid w:val="75A85CE8"/>
    <w:rsid w:val="76E96458"/>
    <w:rsid w:val="773E7096"/>
    <w:rsid w:val="78FB5DA3"/>
    <w:rsid w:val="7D261059"/>
    <w:rsid w:val="7E1B0AE7"/>
    <w:rsid w:val="7E4C3DA5"/>
    <w:rsid w:val="7EF8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C928A"/>
  <w15:docId w15:val="{BC0D6B45-4EE8-4D6D-9120-4BA741C1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Malgun Gothic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0"/>
    <w:semiHidden/>
    <w:qFormat/>
    <w:rPr>
      <w:rFonts w:ascii="Arial" w:hAnsi="Arial" w:cs="Arial"/>
      <w:color w:val="FF0000"/>
    </w:rPr>
  </w:style>
  <w:style w:type="paragraph" w:styleId="a7">
    <w:name w:val="Balloon Text"/>
    <w:basedOn w:val="a0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0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0"/>
    <w:link w:val="ab"/>
    <w:qFormat/>
    <w:pPr>
      <w:tabs>
        <w:tab w:val="center" w:pos="4153"/>
        <w:tab w:val="right" w:pos="8306"/>
      </w:tabs>
    </w:p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e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1"/>
    <w:semiHidden/>
    <w:qFormat/>
  </w:style>
  <w:style w:type="character" w:styleId="af0">
    <w:name w:val="FollowedHyperlink"/>
    <w:basedOn w:val="a1"/>
    <w:uiPriority w:val="99"/>
    <w:semiHidden/>
    <w:unhideWhenUsed/>
    <w:qFormat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</w:pPr>
    <w:rPr>
      <w:rFonts w:ascii="Times New Roman" w:eastAsia="宋体" w:hAnsi="Times New Roman" w:cs="Times New Roman"/>
      <w:lang w:eastAsia="en-US"/>
    </w:rPr>
  </w:style>
  <w:style w:type="paragraph" w:customStyle="1" w:styleId="B1">
    <w:name w:val="B1"/>
    <w:basedOn w:val="a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a0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0"/>
    <w:link w:val="TALCh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ab">
    <w:name w:val="页眉 字符"/>
    <w:link w:val="aa"/>
    <w:qFormat/>
    <w:rPr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qFormat/>
    <w:rPr>
      <w:b/>
    </w:rPr>
  </w:style>
  <w:style w:type="paragraph" w:styleId="a">
    <w:name w:val="List Paragraph"/>
    <w:basedOn w:val="a0"/>
    <w:uiPriority w:val="34"/>
    <w:qFormat/>
    <w:pPr>
      <w:numPr>
        <w:numId w:val="5"/>
      </w:numPr>
      <w:spacing w:after="120"/>
    </w:pPr>
    <w:rPr>
      <w:rFonts w:eastAsia="Calibri"/>
      <w:szCs w:val="22"/>
    </w:rPr>
  </w:style>
  <w:style w:type="paragraph" w:customStyle="1" w:styleId="Agreement">
    <w:name w:val="Agreement"/>
    <w:basedOn w:val="a0"/>
    <w:next w:val="Doc-text2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a5">
    <w:name w:val="批注文字 字符"/>
    <w:basedOn w:val="a1"/>
    <w:link w:val="a4"/>
    <w:semiHidden/>
    <w:qFormat/>
    <w:rPr>
      <w:rFonts w:ascii="Arial" w:hAnsi="Arial"/>
      <w:lang w:val="en-GB" w:eastAsia="en-US"/>
    </w:rPr>
  </w:style>
  <w:style w:type="character" w:customStyle="1" w:styleId="ad">
    <w:name w:val="批注主题 字符"/>
    <w:basedOn w:val="a5"/>
    <w:link w:val="ac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10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宋体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.ziyang1@zte.com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>ZTE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10184108</dc:creator>
  <cp:lastModifiedBy>ZTE-Nan</cp:lastModifiedBy>
  <cp:revision>45</cp:revision>
  <cp:lastPrinted>2002-04-23T01:10:00Z</cp:lastPrinted>
  <dcterms:created xsi:type="dcterms:W3CDTF">2021-08-20T00:52:00Z</dcterms:created>
  <dcterms:modified xsi:type="dcterms:W3CDTF">2023-11-03T01:07:00Z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FB649C8BCEB64152BA400AC673A5DF2B</vt:lpwstr>
  </property>
</Properties>
</file>